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428" w:tblpY="1"/>
        <w:tblOverlap w:val="never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321"/>
        <w:gridCol w:w="4682"/>
      </w:tblGrid>
      <w:tr w:rsidR="000A7930" w:rsidRPr="00113E96" w:rsidTr="00D42E44">
        <w:trPr>
          <w:trHeight w:val="1053"/>
        </w:trPr>
        <w:tc>
          <w:tcPr>
            <w:tcW w:w="10207" w:type="dxa"/>
            <w:gridSpan w:val="3"/>
            <w:vAlign w:val="bottom"/>
          </w:tcPr>
          <w:p w:rsidR="000A7930" w:rsidRPr="00495AC9" w:rsidRDefault="00BC40A9" w:rsidP="00D42E44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070170" w:rsidRPr="00070170" w:rsidRDefault="00A465FF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</w:t>
                        </w:r>
                        <w:r w:rsidR="001F0F49"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1F0F49">
              <w:rPr>
                <w:rFonts w:ascii="Bookman Old Style" w:hAnsi="Bookman Old Style"/>
                <w:b/>
                <w:sz w:val="52"/>
              </w:rPr>
              <w:t>16</w:t>
            </w:r>
            <w:r w:rsidR="00160694">
              <w:rPr>
                <w:rFonts w:ascii="Bookman Old Style" w:hAnsi="Bookman Old Style"/>
                <w:b/>
                <w:sz w:val="52"/>
              </w:rPr>
              <w:t>.3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1F0F49">
              <w:rPr>
                <w:rFonts w:ascii="Bookman Old Style" w:hAnsi="Bookman Old Style"/>
                <w:b/>
                <w:sz w:val="52"/>
              </w:rPr>
              <w:t>20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58725B">
              <w:rPr>
                <w:rFonts w:ascii="Bookman Old Style" w:hAnsi="Bookman Old Style"/>
                <w:b/>
                <w:sz w:val="52"/>
              </w:rPr>
              <w:t>3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1F0F49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D42E44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D42E44">
        <w:trPr>
          <w:trHeight w:val="564"/>
        </w:trPr>
        <w:tc>
          <w:tcPr>
            <w:tcW w:w="1204" w:type="dxa"/>
          </w:tcPr>
          <w:p w:rsidR="000A7930" w:rsidRPr="000A7930" w:rsidRDefault="000A7930" w:rsidP="00D42E44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321" w:type="dxa"/>
            <w:vAlign w:val="center"/>
          </w:tcPr>
          <w:p w:rsidR="000A7930" w:rsidRPr="000A7930" w:rsidRDefault="000A7930" w:rsidP="00D42E44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682" w:type="dxa"/>
            <w:vAlign w:val="center"/>
          </w:tcPr>
          <w:p w:rsidR="000A7930" w:rsidRPr="000A7930" w:rsidRDefault="000A7930" w:rsidP="00D42E44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D42E44">
        <w:trPr>
          <w:trHeight w:val="564"/>
        </w:trPr>
        <w:tc>
          <w:tcPr>
            <w:tcW w:w="1204" w:type="dxa"/>
          </w:tcPr>
          <w:p w:rsidR="000A7930" w:rsidRPr="000A7930" w:rsidRDefault="000A7930" w:rsidP="00D42E44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321" w:type="dxa"/>
            <w:vAlign w:val="center"/>
          </w:tcPr>
          <w:p w:rsidR="000A7930" w:rsidRPr="000A7930" w:rsidRDefault="000A7930" w:rsidP="00D42E44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682" w:type="dxa"/>
            <w:vAlign w:val="center"/>
          </w:tcPr>
          <w:p w:rsidR="000A7930" w:rsidRPr="000A7930" w:rsidRDefault="000A7930" w:rsidP="00D42E44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D42E44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D42E44">
        <w:trPr>
          <w:trHeight w:val="3419"/>
        </w:trPr>
        <w:tc>
          <w:tcPr>
            <w:tcW w:w="1204" w:type="dxa"/>
            <w:vAlign w:val="center"/>
          </w:tcPr>
          <w:p w:rsidR="000A7930" w:rsidRPr="000A7930" w:rsidRDefault="000A7930" w:rsidP="00D42E44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321" w:type="dxa"/>
            <w:vAlign w:val="center"/>
          </w:tcPr>
          <w:p w:rsidR="00C55569" w:rsidRPr="00082F1A" w:rsidRDefault="009673D5" w:rsidP="00D42E4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725B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opakování, procvičování</w:t>
            </w:r>
          </w:p>
          <w:p w:rsidR="0058725B" w:rsidRPr="00082F1A" w:rsidRDefault="0058725B" w:rsidP="00D42E4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Podstatná jména – rod, číslo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, pád</w:t>
            </w:r>
          </w:p>
          <w:p w:rsidR="0058725B" w:rsidRPr="00082F1A" w:rsidRDefault="00D92488" w:rsidP="00D42E44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Uč. str. </w:t>
            </w:r>
            <w:r w:rsidR="00F27E80">
              <w:rPr>
                <w:rFonts w:ascii="Times New Roman" w:hAnsi="Times New Roman" w:cs="Times New Roman"/>
                <w:sz w:val="20"/>
                <w:szCs w:val="20"/>
              </w:rPr>
              <w:t>71-74</w:t>
            </w:r>
          </w:p>
          <w:p w:rsidR="00495AC9" w:rsidRPr="00082F1A" w:rsidRDefault="00AB2B90" w:rsidP="00D42E4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ení – čítanka str. </w:t>
            </w:r>
            <w:r w:rsidR="00F27E80">
              <w:rPr>
                <w:rFonts w:ascii="Times New Roman" w:hAnsi="Times New Roman" w:cs="Times New Roman"/>
                <w:sz w:val="20"/>
                <w:szCs w:val="20"/>
              </w:rPr>
              <w:t>121-124</w:t>
            </w:r>
          </w:p>
          <w:p w:rsidR="00887255" w:rsidRPr="00082F1A" w:rsidRDefault="00E77EFB" w:rsidP="00D42E44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F27E8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písanka II. str.</w:t>
            </w:r>
            <w:r w:rsidR="00F27E80">
              <w:rPr>
                <w:rFonts w:ascii="Times New Roman" w:hAnsi="Times New Roman" w:cs="Times New Roman"/>
                <w:sz w:val="20"/>
                <w:szCs w:val="20"/>
              </w:rPr>
              <w:t xml:space="preserve"> 10, 11</w:t>
            </w:r>
          </w:p>
          <w:p w:rsidR="00704A99" w:rsidRDefault="00704A99" w:rsidP="00D42E44">
            <w:pPr>
              <w:pStyle w:val="Odstavecseseznamem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D7A19">
              <w:rPr>
                <w:rFonts w:ascii="Times New Roman" w:hAnsi="Times New Roman" w:cs="Times New Roman"/>
                <w:sz w:val="20"/>
                <w:szCs w:val="20"/>
              </w:rPr>
              <w:t xml:space="preserve"> Velikonoce</w:t>
            </w:r>
          </w:p>
          <w:p w:rsidR="00AD7A19" w:rsidRDefault="00AD7A19" w:rsidP="00AD7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19" w:rsidRDefault="00AD7A19" w:rsidP="00AD7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19" w:rsidRPr="00AD7A19" w:rsidRDefault="00AD7A19" w:rsidP="00AD7A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vAlign w:val="center"/>
          </w:tcPr>
          <w:p w:rsidR="0058725B" w:rsidRPr="00D42E44" w:rsidRDefault="009673D5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42E44">
              <w:rPr>
                <w:rFonts w:ascii="Times New Roman" w:hAnsi="Times New Roman" w:cs="Times New Roman"/>
                <w:sz w:val="18"/>
                <w:szCs w:val="18"/>
              </w:rPr>
              <w:t xml:space="preserve">Poznám </w:t>
            </w:r>
            <w:r w:rsidR="0058725B" w:rsidRPr="00D42E44">
              <w:rPr>
                <w:rFonts w:ascii="Times New Roman" w:hAnsi="Times New Roman" w:cs="Times New Roman"/>
                <w:sz w:val="18"/>
                <w:szCs w:val="18"/>
              </w:rPr>
              <w:t>ve větě všechny slovní druhy</w:t>
            </w:r>
            <w:r w:rsidR="001F2882" w:rsidRPr="00D42E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725B" w:rsidRDefault="0058725B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 podstatných jmen určím </w:t>
            </w:r>
            <w:r w:rsidR="002C1494">
              <w:rPr>
                <w:rFonts w:ascii="Times New Roman" w:hAnsi="Times New Roman" w:cs="Times New Roman"/>
                <w:sz w:val="18"/>
                <w:szCs w:val="18"/>
              </w:rPr>
              <w:t xml:space="preserve">pád,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číslo a rod.</w:t>
            </w:r>
          </w:p>
          <w:p w:rsidR="00F27E80" w:rsidRPr="002C1494" w:rsidRDefault="00F27E80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Učím se vyjmenovaná slova po p.</w:t>
            </w:r>
          </w:p>
          <w:p w:rsidR="0075747B" w:rsidRDefault="00F27E80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Soustředím se na tiché čtení, odpovím na otázky k textu.</w:t>
            </w:r>
          </w:p>
          <w:p w:rsidR="001F2882" w:rsidRDefault="00F27E80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Najdu a přepíšu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slova ze slov příbuzných. Odpovím správně a celou větou na dané otázky.</w:t>
            </w:r>
          </w:p>
          <w:p w:rsidR="00AD7A19" w:rsidRPr="00F27E80" w:rsidRDefault="00AD7A19" w:rsidP="00D42E4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Zvyky a tradice</w:t>
            </w:r>
          </w:p>
          <w:p w:rsidR="00CC2186" w:rsidRPr="00D0663D" w:rsidRDefault="00CC2186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E1F6A">
            <w:pPr>
              <w:pStyle w:val="Odstavecseseznamem"/>
              <w:jc w:val="center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42E44">
        <w:trPr>
          <w:trHeight w:val="1818"/>
        </w:trPr>
        <w:tc>
          <w:tcPr>
            <w:tcW w:w="1204" w:type="dxa"/>
            <w:vAlign w:val="center"/>
          </w:tcPr>
          <w:p w:rsidR="000A7930" w:rsidRPr="000A7930" w:rsidRDefault="000A7930" w:rsidP="00D42E44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321" w:type="dxa"/>
            <w:vAlign w:val="center"/>
          </w:tcPr>
          <w:p w:rsidR="00082F1A" w:rsidRPr="00082F1A" w:rsidRDefault="00082F1A" w:rsidP="00D42E4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WB str. 31, 32</w:t>
            </w:r>
          </w:p>
          <w:p w:rsidR="00082F1A" w:rsidRPr="00082F1A" w:rsidRDefault="00082F1A" w:rsidP="00D42E4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Thereis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isn´t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are/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aren´t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0207" w:rsidRPr="00961B30" w:rsidRDefault="00082F1A" w:rsidP="00D42E4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Havegot</w:t>
            </w:r>
            <w:proofErr w:type="spellEnd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4682" w:type="dxa"/>
            <w:vAlign w:val="center"/>
          </w:tcPr>
          <w:p w:rsidR="00F27E80" w:rsidRDefault="00F27E80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0F49" w:rsidRPr="00082F1A" w:rsidRDefault="00082F1A" w:rsidP="00D42E4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Popíšu</w:t>
            </w:r>
            <w:r w:rsidR="00F27E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 co je či není ve skříni.</w:t>
            </w:r>
          </w:p>
          <w:p w:rsidR="00082F1A" w:rsidRPr="00082F1A" w:rsidRDefault="00BC40A9" w:rsidP="00D42E4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Vyj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řím pom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cí slovesa </w:t>
            </w:r>
            <w:proofErr w:type="spellStart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/has </w:t>
            </w:r>
            <w:bookmarkStart w:id="0" w:name="_GoBack"/>
            <w:bookmarkEnd w:id="0"/>
            <w:proofErr w:type="spellStart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got</w:t>
            </w:r>
            <w:proofErr w:type="spellEnd"/>
            <w:r w:rsidR="00082F1A" w:rsidRPr="00082F1A">
              <w:rPr>
                <w:rFonts w:ascii="Times New Roman" w:hAnsi="Times New Roman" w:cs="Times New Roman"/>
                <w:sz w:val="18"/>
                <w:szCs w:val="18"/>
              </w:rPr>
              <w:t>, že něco mám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já nebo můj spolužák.</w:t>
            </w:r>
          </w:p>
          <w:p w:rsidR="00082F1A" w:rsidRPr="00082F1A" w:rsidRDefault="00082F1A" w:rsidP="00D42E4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Používám sloveso </w:t>
            </w:r>
            <w:proofErr w:type="spellStart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>can´t</w:t>
            </w:r>
            <w:proofErr w:type="spellEnd"/>
            <w:r w:rsidRPr="00082F1A">
              <w:rPr>
                <w:rFonts w:ascii="Times New Roman" w:hAnsi="Times New Roman" w:cs="Times New Roman"/>
                <w:sz w:val="18"/>
                <w:szCs w:val="18"/>
              </w:rPr>
              <w:t xml:space="preserve"> ve větách.</w:t>
            </w:r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can</w:t>
            </w:r>
            <w:proofErr w:type="spellEnd"/>
            <w:r w:rsidR="00D42E44"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  <w:proofErr w:type="spellEnd"/>
            <w:r w:rsidR="00D42E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265B16" w:rsidRDefault="000A7930" w:rsidP="005E1F6A">
            <w:pPr>
              <w:pStyle w:val="Odstavecseseznamem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42E44">
        <w:trPr>
          <w:trHeight w:val="2259"/>
        </w:trPr>
        <w:tc>
          <w:tcPr>
            <w:tcW w:w="1204" w:type="dxa"/>
            <w:vAlign w:val="center"/>
          </w:tcPr>
          <w:p w:rsidR="000A7930" w:rsidRPr="000A7930" w:rsidRDefault="000A7930" w:rsidP="00D42E44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321" w:type="dxa"/>
            <w:vAlign w:val="center"/>
          </w:tcPr>
          <w:p w:rsidR="00726202" w:rsidRDefault="00726202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569" w:rsidRPr="00082F1A" w:rsidRDefault="001F2882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Pamětné a písemné 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sčítání a 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>čítání</w:t>
            </w:r>
            <w:r w:rsidR="006262CD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Uč.II. díl, </w:t>
            </w:r>
            <w:r w:rsidR="00BB4EDB" w:rsidRPr="00082F1A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6A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676A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F2882" w:rsidRPr="00082F1A" w:rsidRDefault="0075747B" w:rsidP="00D42E44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1F2882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92488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rýsujeme kružnice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>, kruh</w:t>
            </w:r>
          </w:p>
          <w:p w:rsidR="00B5708D" w:rsidRPr="00082F1A" w:rsidRDefault="00B5708D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Kreslení obrazců do čtvercové sítě</w:t>
            </w:r>
          </w:p>
          <w:p w:rsidR="00F73DB3" w:rsidRPr="00082F1A" w:rsidRDefault="001F2882" w:rsidP="00D42E44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Uč.str.</w:t>
            </w:r>
            <w:r w:rsidR="002C1494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48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708D" w:rsidRPr="00082F1A">
              <w:rPr>
                <w:rFonts w:ascii="Times New Roman" w:hAnsi="Times New Roman" w:cs="Times New Roman"/>
                <w:sz w:val="20"/>
                <w:szCs w:val="20"/>
              </w:rPr>
              <w:t xml:space="preserve"> 59, </w:t>
            </w:r>
            <w:r w:rsidRPr="00082F1A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  <w:p w:rsidR="00506C2B" w:rsidRPr="00082F1A" w:rsidRDefault="001F2882" w:rsidP="00D42E44">
            <w:pPr>
              <w:pStyle w:val="Odstavecseseznamem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F1A">
              <w:rPr>
                <w:rFonts w:ascii="Times New Roman" w:hAnsi="Times New Roman" w:cs="Times New Roman"/>
                <w:b/>
                <w:sz w:val="20"/>
                <w:szCs w:val="20"/>
              </w:rPr>
              <w:t>Děti nosí</w:t>
            </w:r>
            <w:r w:rsidR="00676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funkční </w:t>
            </w:r>
            <w:r w:rsidR="00506C2B" w:rsidRPr="00082F1A">
              <w:rPr>
                <w:rFonts w:ascii="Times New Roman" w:hAnsi="Times New Roman" w:cs="Times New Roman"/>
                <w:b/>
                <w:sz w:val="20"/>
                <w:szCs w:val="20"/>
              </w:rPr>
              <w:t>kružítko.</w:t>
            </w:r>
          </w:p>
          <w:p w:rsidR="00887255" w:rsidRPr="00BE339D" w:rsidRDefault="00887255" w:rsidP="00D42E4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682" w:type="dxa"/>
            <w:vAlign w:val="center"/>
          </w:tcPr>
          <w:p w:rsidR="00D42E44" w:rsidRDefault="00D42E44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9E5" w:rsidRPr="00B5708D" w:rsidRDefault="001F2882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Umím pamětně i písemně</w:t>
            </w:r>
            <w:r w:rsidR="002C1494"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 sčítat i</w:t>
            </w:r>
            <w:r w:rsidR="00676A1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odčítat</w:t>
            </w:r>
            <w:r w:rsidR="00506C2B"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 čísla v oboru do 1000, provedu kontrolu správnosti výpočtu.</w:t>
            </w:r>
          </w:p>
          <w:p w:rsidR="00BE339D" w:rsidRDefault="00506C2B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Narýsuji </w:t>
            </w:r>
            <w:r w:rsidR="008D59E5">
              <w:rPr>
                <w:rFonts w:ascii="Times New Roman" w:hAnsi="Times New Roman" w:cs="Times New Roman"/>
                <w:sz w:val="18"/>
                <w:szCs w:val="18"/>
              </w:rPr>
              <w:t>kružnici</w:t>
            </w:r>
            <w:r w:rsidR="002C1494">
              <w:rPr>
                <w:rFonts w:ascii="Times New Roman" w:hAnsi="Times New Roman" w:cs="Times New Roman"/>
                <w:sz w:val="18"/>
                <w:szCs w:val="18"/>
              </w:rPr>
              <w:t xml:space="preserve"> s daným poloměrem, určím body kružnice i kruhu.</w:t>
            </w:r>
          </w:p>
          <w:p w:rsidR="00B5708D" w:rsidRPr="00B5708D" w:rsidRDefault="00B5708D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>Podle vzoru zakreslím osově souměrné útvary do čtvercové sítě.</w:t>
            </w:r>
          </w:p>
          <w:p w:rsidR="000A7930" w:rsidRPr="000A7930" w:rsidRDefault="000A7930" w:rsidP="005E1F6A">
            <w:pPr>
              <w:pStyle w:val="Odstavecseseznamem"/>
              <w:jc w:val="center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42E44">
        <w:trPr>
          <w:trHeight w:val="1976"/>
        </w:trPr>
        <w:tc>
          <w:tcPr>
            <w:tcW w:w="1204" w:type="dxa"/>
            <w:vAlign w:val="center"/>
          </w:tcPr>
          <w:p w:rsidR="000A7930" w:rsidRPr="000A7930" w:rsidRDefault="00070170" w:rsidP="00D42E44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321" w:type="dxa"/>
            <w:vAlign w:val="center"/>
          </w:tcPr>
          <w:p w:rsidR="0028475E" w:rsidRDefault="0028475E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2882" w:rsidRPr="00676A1A" w:rsidRDefault="00506C2B" w:rsidP="00D42E44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>Živá příroda</w:t>
            </w:r>
          </w:p>
          <w:p w:rsidR="002C1494" w:rsidRPr="00676A1A" w:rsidRDefault="001F2882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 xml:space="preserve">Dělení </w:t>
            </w:r>
            <w:r w:rsidR="002C1494" w:rsidRPr="00676A1A">
              <w:rPr>
                <w:rFonts w:ascii="Times New Roman" w:hAnsi="Times New Roman" w:cs="Times New Roman"/>
                <w:sz w:val="20"/>
                <w:szCs w:val="20"/>
              </w:rPr>
              <w:t>rostlin na</w:t>
            </w: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 xml:space="preserve"> užitkové</w:t>
            </w:r>
            <w:r w:rsidR="002C1494" w:rsidRPr="00676A1A">
              <w:rPr>
                <w:rFonts w:ascii="Times New Roman" w:hAnsi="Times New Roman" w:cs="Times New Roman"/>
                <w:sz w:val="20"/>
                <w:szCs w:val="20"/>
              </w:rPr>
              <w:t>, okrasné, léčivé, jedovaté.</w:t>
            </w:r>
          </w:p>
          <w:p w:rsidR="0028475E" w:rsidRPr="00676A1A" w:rsidRDefault="0028475E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>Nadzemní části kvetoucích rostlin-stonek, list</w:t>
            </w:r>
          </w:p>
          <w:p w:rsidR="00272F91" w:rsidRPr="0028475E" w:rsidRDefault="0028475E" w:rsidP="00D42E4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 w:rsidRPr="00676A1A">
              <w:rPr>
                <w:rFonts w:ascii="Times New Roman" w:hAnsi="Times New Roman" w:cs="Times New Roman"/>
                <w:sz w:val="20"/>
                <w:szCs w:val="20"/>
              </w:rPr>
              <w:t>Uč. str.38, 40-42, PS str.39-40, PL</w:t>
            </w:r>
          </w:p>
        </w:tc>
        <w:tc>
          <w:tcPr>
            <w:tcW w:w="4682" w:type="dxa"/>
            <w:vAlign w:val="center"/>
          </w:tcPr>
          <w:p w:rsidR="002C1494" w:rsidRPr="0028475E" w:rsidRDefault="002C1494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8475E">
              <w:rPr>
                <w:rFonts w:ascii="Times New Roman" w:hAnsi="Times New Roman" w:cs="Times New Roman"/>
                <w:sz w:val="18"/>
                <w:szCs w:val="18"/>
              </w:rPr>
              <w:t>Rozliším rostliny na okrasné, léčivé a jedovaté.</w:t>
            </w:r>
          </w:p>
          <w:p w:rsidR="0028475E" w:rsidRPr="00B5708D" w:rsidRDefault="0028475E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5708D">
              <w:rPr>
                <w:rFonts w:ascii="Times New Roman" w:hAnsi="Times New Roman" w:cs="Times New Roman"/>
                <w:sz w:val="18"/>
                <w:szCs w:val="18"/>
              </w:rPr>
              <w:t xml:space="preserve">Pojmenuji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nadzemní části rostlin.</w:t>
            </w:r>
          </w:p>
          <w:p w:rsidR="00C02CEA" w:rsidRPr="0028475E" w:rsidRDefault="0028475E" w:rsidP="00D42E44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Poznám různé</w:t>
            </w:r>
            <w:r w:rsidR="0066746E">
              <w:rPr>
                <w:rFonts w:ascii="Times New Roman" w:hAnsi="Times New Roman" w:cs="Times New Roman"/>
                <w:sz w:val="18"/>
                <w:szCs w:val="18"/>
              </w:rPr>
              <w:t xml:space="preserve"> druhy stonků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listů.</w:t>
            </w:r>
          </w:p>
          <w:p w:rsidR="000A7930" w:rsidRPr="00AF0883" w:rsidRDefault="00063290" w:rsidP="005E1F6A">
            <w:pPr>
              <w:pStyle w:val="Odstavecseseznamem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D42E44">
        <w:trPr>
          <w:trHeight w:val="748"/>
        </w:trPr>
        <w:tc>
          <w:tcPr>
            <w:tcW w:w="10207" w:type="dxa"/>
            <w:gridSpan w:val="3"/>
            <w:vAlign w:val="center"/>
          </w:tcPr>
          <w:p w:rsidR="00726202" w:rsidRDefault="00676A1A" w:rsidP="00D42E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16.-20. 3. </w:t>
            </w:r>
            <w:r w:rsidR="005E1F6A">
              <w:rPr>
                <w:rFonts w:ascii="Times New Roman" w:hAnsi="Times New Roman" w:cs="Times New Roman"/>
                <w:b/>
              </w:rPr>
              <w:t>Týden zdravých svačinek</w:t>
            </w:r>
          </w:p>
          <w:p w:rsidR="001F0F49" w:rsidRPr="00DC3CEC" w:rsidRDefault="00676A1A" w:rsidP="00D42E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27. 3. </w:t>
            </w:r>
            <w:r w:rsidR="001F0F49">
              <w:rPr>
                <w:rFonts w:ascii="Times New Roman" w:hAnsi="Times New Roman" w:cs="Times New Roman"/>
                <w:b/>
              </w:rPr>
              <w:t>Noc s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1F0F49">
              <w:rPr>
                <w:rFonts w:ascii="Times New Roman" w:hAnsi="Times New Roman" w:cs="Times New Roman"/>
                <w:b/>
              </w:rPr>
              <w:t>Andersenem</w:t>
            </w:r>
            <w:r>
              <w:rPr>
                <w:rFonts w:ascii="Times New Roman" w:hAnsi="Times New Roman" w:cs="Times New Roman"/>
                <w:b/>
              </w:rPr>
              <w:t xml:space="preserve"> (spaní ve škole)</w:t>
            </w: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B03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94CC6"/>
    <w:multiLevelType w:val="hybridMultilevel"/>
    <w:tmpl w:val="F7507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8296B"/>
    <w:multiLevelType w:val="hybridMultilevel"/>
    <w:tmpl w:val="CA8C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2798E"/>
    <w:multiLevelType w:val="hybridMultilevel"/>
    <w:tmpl w:val="A42E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944D4"/>
    <w:multiLevelType w:val="hybridMultilevel"/>
    <w:tmpl w:val="82883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63416"/>
    <w:multiLevelType w:val="hybridMultilevel"/>
    <w:tmpl w:val="F29AB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5A19"/>
    <w:rsid w:val="00001522"/>
    <w:rsid w:val="0000658D"/>
    <w:rsid w:val="0001160A"/>
    <w:rsid w:val="00016410"/>
    <w:rsid w:val="00040ECE"/>
    <w:rsid w:val="0006040D"/>
    <w:rsid w:val="000611B2"/>
    <w:rsid w:val="00063290"/>
    <w:rsid w:val="000678C3"/>
    <w:rsid w:val="00070170"/>
    <w:rsid w:val="000736FE"/>
    <w:rsid w:val="00082F1A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500C6"/>
    <w:rsid w:val="00160694"/>
    <w:rsid w:val="00163A26"/>
    <w:rsid w:val="00165696"/>
    <w:rsid w:val="00186C67"/>
    <w:rsid w:val="001D1A91"/>
    <w:rsid w:val="001E34E4"/>
    <w:rsid w:val="001F0F49"/>
    <w:rsid w:val="001F2882"/>
    <w:rsid w:val="001F456B"/>
    <w:rsid w:val="001F5729"/>
    <w:rsid w:val="00227B96"/>
    <w:rsid w:val="00232ABC"/>
    <w:rsid w:val="00265B16"/>
    <w:rsid w:val="00272F91"/>
    <w:rsid w:val="002751A8"/>
    <w:rsid w:val="00281EA3"/>
    <w:rsid w:val="0028475E"/>
    <w:rsid w:val="002A0C5F"/>
    <w:rsid w:val="002B22A1"/>
    <w:rsid w:val="002C1494"/>
    <w:rsid w:val="002D252D"/>
    <w:rsid w:val="002D3982"/>
    <w:rsid w:val="002F4049"/>
    <w:rsid w:val="003006A0"/>
    <w:rsid w:val="003024E1"/>
    <w:rsid w:val="00323E83"/>
    <w:rsid w:val="0032630B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763E"/>
    <w:rsid w:val="00544464"/>
    <w:rsid w:val="0054711F"/>
    <w:rsid w:val="00565BCC"/>
    <w:rsid w:val="0058725B"/>
    <w:rsid w:val="005975FB"/>
    <w:rsid w:val="005B512F"/>
    <w:rsid w:val="005E1F6A"/>
    <w:rsid w:val="005F7791"/>
    <w:rsid w:val="00623AE5"/>
    <w:rsid w:val="006262CD"/>
    <w:rsid w:val="0063708B"/>
    <w:rsid w:val="006507A5"/>
    <w:rsid w:val="0065214E"/>
    <w:rsid w:val="0066746E"/>
    <w:rsid w:val="006742D2"/>
    <w:rsid w:val="00675F4A"/>
    <w:rsid w:val="00676A1A"/>
    <w:rsid w:val="00685970"/>
    <w:rsid w:val="006876D7"/>
    <w:rsid w:val="0069049F"/>
    <w:rsid w:val="006978EE"/>
    <w:rsid w:val="006E3646"/>
    <w:rsid w:val="006F287C"/>
    <w:rsid w:val="00704A99"/>
    <w:rsid w:val="00726202"/>
    <w:rsid w:val="00742D37"/>
    <w:rsid w:val="0075747B"/>
    <w:rsid w:val="00782724"/>
    <w:rsid w:val="007A2318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A3BF5"/>
    <w:rsid w:val="008A3FD9"/>
    <w:rsid w:val="008B0992"/>
    <w:rsid w:val="008D59E5"/>
    <w:rsid w:val="008F1660"/>
    <w:rsid w:val="00905A19"/>
    <w:rsid w:val="00922CB3"/>
    <w:rsid w:val="00924DFA"/>
    <w:rsid w:val="00933C2D"/>
    <w:rsid w:val="00961B30"/>
    <w:rsid w:val="009673D5"/>
    <w:rsid w:val="0098614C"/>
    <w:rsid w:val="009A2445"/>
    <w:rsid w:val="009A6208"/>
    <w:rsid w:val="00A07424"/>
    <w:rsid w:val="00A35CA1"/>
    <w:rsid w:val="00A465FF"/>
    <w:rsid w:val="00A653D9"/>
    <w:rsid w:val="00A735DA"/>
    <w:rsid w:val="00A74830"/>
    <w:rsid w:val="00A816A3"/>
    <w:rsid w:val="00AB2B90"/>
    <w:rsid w:val="00AD0E72"/>
    <w:rsid w:val="00AD7A19"/>
    <w:rsid w:val="00AE21A1"/>
    <w:rsid w:val="00AE515E"/>
    <w:rsid w:val="00AF0883"/>
    <w:rsid w:val="00AF1588"/>
    <w:rsid w:val="00B01813"/>
    <w:rsid w:val="00B12434"/>
    <w:rsid w:val="00B202B8"/>
    <w:rsid w:val="00B22469"/>
    <w:rsid w:val="00B265EB"/>
    <w:rsid w:val="00B34650"/>
    <w:rsid w:val="00B5708D"/>
    <w:rsid w:val="00B94A45"/>
    <w:rsid w:val="00BB4EDB"/>
    <w:rsid w:val="00BC40A9"/>
    <w:rsid w:val="00BD61DB"/>
    <w:rsid w:val="00BD7B63"/>
    <w:rsid w:val="00BE0207"/>
    <w:rsid w:val="00BE339D"/>
    <w:rsid w:val="00BE634F"/>
    <w:rsid w:val="00BF7DE7"/>
    <w:rsid w:val="00C02CEA"/>
    <w:rsid w:val="00C1271D"/>
    <w:rsid w:val="00C55569"/>
    <w:rsid w:val="00C7507F"/>
    <w:rsid w:val="00C90404"/>
    <w:rsid w:val="00C9340A"/>
    <w:rsid w:val="00CC2186"/>
    <w:rsid w:val="00D0663D"/>
    <w:rsid w:val="00D2134E"/>
    <w:rsid w:val="00D24D11"/>
    <w:rsid w:val="00D273BB"/>
    <w:rsid w:val="00D42E44"/>
    <w:rsid w:val="00D61DB3"/>
    <w:rsid w:val="00D847A7"/>
    <w:rsid w:val="00D92488"/>
    <w:rsid w:val="00DA7027"/>
    <w:rsid w:val="00DB0A5D"/>
    <w:rsid w:val="00DC3CEC"/>
    <w:rsid w:val="00E41BD5"/>
    <w:rsid w:val="00E67C95"/>
    <w:rsid w:val="00E77EFB"/>
    <w:rsid w:val="00E95347"/>
    <w:rsid w:val="00EB5723"/>
    <w:rsid w:val="00EC02BE"/>
    <w:rsid w:val="00F23FB4"/>
    <w:rsid w:val="00F27E80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E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16</cp:revision>
  <dcterms:created xsi:type="dcterms:W3CDTF">2024-03-03T15:39:00Z</dcterms:created>
  <dcterms:modified xsi:type="dcterms:W3CDTF">2026-03-13T12:22:00Z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