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E4CA1">
      <w:pPr>
        <w:jc w:val="both"/>
        <w:rPr>
          <w:b/>
          <w:sz w:val="24"/>
          <w:szCs w:val="24"/>
        </w:rPr>
      </w:pPr>
    </w:p>
    <w:p w14:paraId="687F8212">
      <w:pPr>
        <w:jc w:val="both"/>
        <w:rPr>
          <w:b/>
          <w:sz w:val="24"/>
          <w:szCs w:val="24"/>
        </w:rPr>
      </w:pPr>
    </w:p>
    <w:p w14:paraId="3E3D857A">
      <w:pPr>
        <w:jc w:val="both"/>
        <w:rPr>
          <w:b/>
          <w:sz w:val="24"/>
          <w:szCs w:val="24"/>
        </w:rPr>
      </w:pPr>
    </w:p>
    <w:p w14:paraId="014C41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Organizační řád školní družiny</w:t>
      </w:r>
    </w:p>
    <w:p w14:paraId="2FD1834D">
      <w:pPr>
        <w:jc w:val="both"/>
        <w:rPr>
          <w:sz w:val="24"/>
          <w:szCs w:val="24"/>
        </w:rPr>
      </w:pPr>
      <w:r>
        <w:rPr>
          <w:sz w:val="24"/>
          <w:szCs w:val="24"/>
        </w:rPr>
        <w:t>Školní družina tvoří ve dnech školního vyučování mezistupeň mezi výukou a výchovou v rodině. ŠD má svá specifika, která ji odlišují od školního vyučování. Hlavním posláním ŠD je zabezpečení zájmové činnosti, odpočinku, rekreace žáků a částečně dohledem nad žáky.</w:t>
      </w:r>
    </w:p>
    <w:p w14:paraId="5C9971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Činnost školní družiny je určena žákům 1.-5.ročníku. Přednost pro přijetí mají vždy žáci nižších ročníků. Kapacita pro naplnění je 58 dětí. ŠD je součástí ZŠ, pro svou činnost využívá dvě třídy – první oddělení, které je pro žáky 1. a 2. ročníku a vede ho vychovatelka Věra Kraatohvílová. Druhé oddělení je pro žáky 3.,4., a 5 ročníku a vede ho vychovatelka Radka Kubátová. K pohybovým aktivitám využíváme školní hřiště, </w:t>
      </w:r>
    </w:p>
    <w:p w14:paraId="34F47D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sokolovnu, tělocvičnu a hlavní hřiště. </w:t>
      </w:r>
    </w:p>
    <w:p w14:paraId="3D50132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Provoz školní družiny</w:t>
      </w:r>
    </w:p>
    <w:p w14:paraId="24F46C68">
      <w:pPr>
        <w:jc w:val="both"/>
        <w:rPr>
          <w:sz w:val="24"/>
          <w:szCs w:val="24"/>
        </w:rPr>
      </w:pPr>
      <w:r>
        <w:rPr>
          <w:sz w:val="24"/>
          <w:szCs w:val="24"/>
        </w:rPr>
        <w:t>Zahájení provozu 6:30h – ranní družina (slouží i pro děti, které nejsou přihlášeny k pravidelné docházce do družiny).</w:t>
      </w:r>
    </w:p>
    <w:p w14:paraId="18470645">
      <w:pPr>
        <w:jc w:val="both"/>
        <w:rPr>
          <w:sz w:val="24"/>
          <w:szCs w:val="24"/>
        </w:rPr>
      </w:pPr>
      <w:r>
        <w:rPr>
          <w:sz w:val="24"/>
          <w:szCs w:val="24"/>
        </w:rPr>
        <w:t>Ranní družina - 6:30h – 7.30h. Poté děti odchází do svých tříd na vyučování. Ranní družina probíhá ve druhém oddělení ŠD.</w:t>
      </w:r>
    </w:p>
    <w:p w14:paraId="7E3E8F66">
      <w:pPr>
        <w:jc w:val="both"/>
        <w:rPr>
          <w:sz w:val="24"/>
          <w:szCs w:val="24"/>
        </w:rPr>
      </w:pPr>
      <w:r>
        <w:rPr>
          <w:sz w:val="24"/>
          <w:szCs w:val="24"/>
        </w:rPr>
        <w:t>Odpolední družina bezprostředně navazuje na vyučování.</w:t>
      </w:r>
    </w:p>
    <w:p w14:paraId="0DC22074">
      <w:pPr>
        <w:jc w:val="both"/>
        <w:rPr>
          <w:sz w:val="24"/>
          <w:szCs w:val="24"/>
        </w:rPr>
      </w:pPr>
      <w:r>
        <w:rPr>
          <w:sz w:val="24"/>
          <w:szCs w:val="24"/>
        </w:rPr>
        <w:t>11.50h – konec vyučování</w:t>
      </w:r>
    </w:p>
    <w:p w14:paraId="0197DE58">
      <w:pPr>
        <w:jc w:val="both"/>
        <w:rPr>
          <w:sz w:val="24"/>
          <w:szCs w:val="24"/>
        </w:rPr>
      </w:pPr>
      <w:r>
        <w:rPr>
          <w:sz w:val="24"/>
          <w:szCs w:val="24"/>
        </w:rPr>
        <w:t>11.50h – 13.00h – oběd, hygiena, odpočinkové činnosti)</w:t>
      </w:r>
    </w:p>
    <w:p w14:paraId="2E5EFF05">
      <w:pPr>
        <w:jc w:val="both"/>
        <w:rPr>
          <w:sz w:val="24"/>
          <w:szCs w:val="24"/>
        </w:rPr>
      </w:pPr>
      <w:r>
        <w:rPr>
          <w:sz w:val="24"/>
          <w:szCs w:val="24"/>
        </w:rPr>
        <w:t>13.00h – 14.00h – zájmové činnosti (pracovní, výtvarné, sebeobslužné)</w:t>
      </w:r>
    </w:p>
    <w:p w14:paraId="28CB993F">
      <w:pPr>
        <w:jc w:val="both"/>
        <w:rPr>
          <w:sz w:val="24"/>
          <w:szCs w:val="24"/>
        </w:rPr>
      </w:pPr>
      <w:r>
        <w:rPr>
          <w:sz w:val="24"/>
          <w:szCs w:val="24"/>
        </w:rPr>
        <w:t>14.00h – 15.00h – rekreační činnosti (pobyt venku, sportovní činnosti, vycházky)</w:t>
      </w:r>
    </w:p>
    <w:p w14:paraId="02947DD6">
      <w:pPr>
        <w:jc w:val="both"/>
        <w:rPr>
          <w:sz w:val="24"/>
          <w:szCs w:val="24"/>
        </w:rPr>
      </w:pPr>
      <w:r>
        <w:rPr>
          <w:sz w:val="24"/>
          <w:szCs w:val="24"/>
        </w:rPr>
        <w:t>15.00h – 15.30h – hygiena, příprava na vyučování. Toto zahrnuje okruh činností související s plněním školních povinností, není to však povinná činnost. Děti zde mohou vypracovávat domácí úkoly, ale pouze se souhlasem rodičů.</w:t>
      </w:r>
    </w:p>
    <w:p w14:paraId="11596FD5">
      <w:pPr>
        <w:jc w:val="both"/>
        <w:rPr>
          <w:sz w:val="24"/>
          <w:szCs w:val="24"/>
        </w:rPr>
      </w:pPr>
      <w:r>
        <w:rPr>
          <w:sz w:val="24"/>
          <w:szCs w:val="24"/>
        </w:rPr>
        <w:t>Provoz ŠD končí v 16.00h.</w:t>
      </w:r>
    </w:p>
    <w:p w14:paraId="0D43A5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Vyzvednutí dítěte z ŠD je možné  v časech </w:t>
      </w:r>
      <w:r>
        <w:rPr>
          <w:color w:val="FF0000"/>
          <w:sz w:val="24"/>
          <w:szCs w:val="24"/>
        </w:rPr>
        <w:t>12h-13h a 15h-16h.</w:t>
      </w:r>
    </w:p>
    <w:p w14:paraId="5E32C8A8">
      <w:pPr>
        <w:pStyle w:val="6"/>
        <w:jc w:val="both"/>
      </w:pPr>
      <w:r>
        <w:t>Pro přijetí do družiny je potřeba vyplnit zápisový lístek. Vyplňují se vždy obě strany</w:t>
      </w:r>
      <w:r>
        <w:rPr>
          <w:b/>
        </w:rPr>
        <w:t xml:space="preserve">, </w:t>
      </w:r>
      <w:r>
        <w:t>tzn. informace o</w:t>
      </w:r>
    </w:p>
    <w:p w14:paraId="14F8B7DA">
      <w:pPr>
        <w:pStyle w:val="6"/>
        <w:jc w:val="both"/>
      </w:pPr>
      <w:r>
        <w:t xml:space="preserve">zákonných zástupcích. Druhá strana slouží k vyplnění v kolik hodin a s kým bude dítě odcházet domů. </w:t>
      </w:r>
    </w:p>
    <w:p w14:paraId="486C983C">
      <w:pPr>
        <w:pStyle w:val="6"/>
        <w:jc w:val="both"/>
      </w:pPr>
      <w:r>
        <w:t>Pokud bude dítě odcházet samo, stačí ke každému dni vyplnit - sám/a</w:t>
      </w:r>
      <w:r>
        <w:rPr>
          <w:b/>
        </w:rPr>
        <w:t xml:space="preserve">. </w:t>
      </w:r>
      <w:r>
        <w:t>Pokud bude odcházet s doprovodem je</w:t>
      </w:r>
    </w:p>
    <w:p w14:paraId="510BFA79">
      <w:pPr>
        <w:pStyle w:val="6"/>
        <w:jc w:val="both"/>
      </w:pPr>
      <w:r>
        <w:t xml:space="preserve">důležité tento doprovod jmenovitě vypsat. </w:t>
      </w:r>
    </w:p>
    <w:p w14:paraId="7BA56C22">
      <w:pPr>
        <w:pStyle w:val="6"/>
        <w:jc w:val="both"/>
        <w:rPr>
          <w:rStyle w:val="7"/>
          <w:u w:val="single"/>
        </w:rPr>
      </w:pPr>
    </w:p>
    <w:p w14:paraId="35BBE2EE">
      <w:pPr>
        <w:pStyle w:val="6"/>
        <w:jc w:val="both"/>
        <w:rPr>
          <w:rStyle w:val="7"/>
          <w:u w:val="single"/>
        </w:rPr>
      </w:pPr>
    </w:p>
    <w:p w14:paraId="57466C63">
      <w:pPr>
        <w:pStyle w:val="6"/>
        <w:jc w:val="both"/>
      </w:pPr>
      <w:r>
        <w:rPr>
          <w:rStyle w:val="7"/>
          <w:u w:val="single"/>
        </w:rPr>
        <w:t>Stanovení úplaty za  zájmové vzdělávání  ve školní družině</w:t>
      </w:r>
    </w:p>
    <w:p w14:paraId="0A7BDBAA">
      <w:pPr>
        <w:pStyle w:val="6"/>
        <w:jc w:val="both"/>
        <w:rPr>
          <w:rFonts w:hint="default"/>
          <w:lang w:val="cs-CZ"/>
        </w:rPr>
      </w:pPr>
      <w:r>
        <w:t>Podle § 123, odst. (4) zákona č. 561/2004 Sb., o předškolním, základním středním, vyšším odborném a jiném vzdělávání (školský zákon)</w:t>
      </w:r>
      <w:r>
        <w:rPr>
          <w:rFonts w:hint="default"/>
          <w:lang w:val="cs-CZ"/>
        </w:rPr>
        <w:t>stanovuje zřizovatel.</w:t>
      </w:r>
    </w:p>
    <w:p w14:paraId="33D7327C">
      <w:pPr>
        <w:pStyle w:val="6"/>
        <w:jc w:val="both"/>
      </w:pPr>
      <w:r>
        <w:rPr>
          <w:rFonts w:hint="default"/>
          <w:lang w:val="cs-CZ"/>
        </w:rPr>
        <w:t>K</w:t>
      </w:r>
      <w:r>
        <w:t>e dni 1. 9. 2025</w:t>
      </w:r>
      <w:r>
        <w:rPr>
          <w:rFonts w:hint="default"/>
          <w:lang w:val="cs-CZ"/>
        </w:rPr>
        <w:t xml:space="preserve"> je </w:t>
      </w:r>
      <w:r>
        <w:t xml:space="preserve"> výš</w:t>
      </w:r>
      <w:r>
        <w:rPr>
          <w:rFonts w:hint="default"/>
          <w:lang w:val="cs-CZ"/>
        </w:rPr>
        <w:t xml:space="preserve">e </w:t>
      </w:r>
      <w:r>
        <w:t xml:space="preserve">úplaty za zájmové vzdělávání ve školní družině </w:t>
      </w:r>
      <w:r>
        <w:rPr>
          <w:lang w:val="cs-CZ"/>
        </w:rPr>
        <w:t>č</w:t>
      </w:r>
      <w:r>
        <w:rPr>
          <w:rFonts w:hint="default"/>
          <w:lang w:val="cs-CZ"/>
        </w:rPr>
        <w:t>ástka</w:t>
      </w:r>
      <w:bookmarkStart w:id="0" w:name="_GoBack"/>
      <w:bookmarkEnd w:id="0"/>
      <w:r>
        <w:t xml:space="preserve"> 250 Kč měsíčně.</w:t>
      </w:r>
    </w:p>
    <w:p w14:paraId="270E00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Měsíční úplata je  splatná vždy do </w:t>
      </w:r>
      <w:r>
        <w:rPr>
          <w:color w:val="FF0000"/>
          <w:sz w:val="24"/>
          <w:szCs w:val="24"/>
        </w:rPr>
        <w:t xml:space="preserve">20. v měsíci </w:t>
      </w:r>
      <w:r>
        <w:rPr>
          <w:sz w:val="24"/>
          <w:szCs w:val="24"/>
        </w:rPr>
        <w:t>a platí se ve školní družině. Peníze jsou používány výhradně pro potřeby dětí (hračky, odměny, hygienické potřeby apod.)</w:t>
      </w:r>
    </w:p>
    <w:p w14:paraId="7C57D17F">
      <w:pPr>
        <w:jc w:val="both"/>
        <w:rPr>
          <w:sz w:val="24"/>
          <w:szCs w:val="24"/>
        </w:rPr>
      </w:pPr>
      <w:r>
        <w:rPr>
          <w:sz w:val="24"/>
          <w:szCs w:val="24"/>
        </w:rPr>
        <w:t>Povinnost vychovatelek je spolupráce s rodiči, informování rodičů o činnosti ve družině (celodružinové akce) o chování dítěte a radí se s nimi o výchovných opatřeních.</w:t>
      </w:r>
    </w:p>
    <w:p w14:paraId="33D7ECF7">
      <w:pPr>
        <w:jc w:val="both"/>
        <w:rPr>
          <w:sz w:val="24"/>
          <w:szCs w:val="24"/>
        </w:rPr>
      </w:pPr>
      <w:r>
        <w:rPr>
          <w:sz w:val="24"/>
          <w:szCs w:val="24"/>
        </w:rPr>
        <w:t>Povinností žáka je dbát všech pokynů vychovatelek, pokud by žák soustavně narušoval školní řád a činnost ŠD, může být rozhodnutím ředitelky školy ze družiny vyloučen. Ředitelka školy může rozhodnout o vyloučení žáka pokud soustavně nebo nějakým výrazným projevem porušil kázeň a pořádek, ohrožuje zdraví a bezpečnost ostatních.</w:t>
      </w:r>
    </w:p>
    <w:p w14:paraId="79049D8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Doporučení:</w:t>
      </w:r>
      <w:r>
        <w:rPr>
          <w:sz w:val="24"/>
          <w:szCs w:val="24"/>
        </w:rPr>
        <w:t xml:space="preserve"> pro pobyt venku doporučujeme náhradní oděv, především tepláky, nebo kraťasy. Tyto věci si děti můžou nechávat ve svých skříňkách, svačinu.</w:t>
      </w:r>
    </w:p>
    <w:p w14:paraId="0C6D041A">
      <w:pPr>
        <w:jc w:val="both"/>
        <w:rPr>
          <w:sz w:val="24"/>
          <w:szCs w:val="24"/>
        </w:rPr>
      </w:pPr>
      <w:r>
        <w:rPr>
          <w:sz w:val="24"/>
          <w:szCs w:val="24"/>
        </w:rPr>
        <w:t>Telefonní kontakt – Radka Kubátová, vedoucí vychovatelka – 723 966 499, telefon družina 313 105 550</w:t>
      </w:r>
    </w:p>
    <w:p w14:paraId="07FD28A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FA731C">
      <w:pPr>
        <w:jc w:val="both"/>
        <w:rPr>
          <w:sz w:val="24"/>
          <w:szCs w:val="24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3B0"/>
    <w:rsid w:val="000E201E"/>
    <w:rsid w:val="00107B40"/>
    <w:rsid w:val="00254563"/>
    <w:rsid w:val="00254769"/>
    <w:rsid w:val="0031127E"/>
    <w:rsid w:val="00451220"/>
    <w:rsid w:val="005070EF"/>
    <w:rsid w:val="005370F2"/>
    <w:rsid w:val="00593DEE"/>
    <w:rsid w:val="005A433E"/>
    <w:rsid w:val="005C71BB"/>
    <w:rsid w:val="005D1089"/>
    <w:rsid w:val="006214FD"/>
    <w:rsid w:val="00644387"/>
    <w:rsid w:val="0077586B"/>
    <w:rsid w:val="00785E31"/>
    <w:rsid w:val="00793B4C"/>
    <w:rsid w:val="008139C0"/>
    <w:rsid w:val="00846016"/>
    <w:rsid w:val="008B203A"/>
    <w:rsid w:val="008C2FB1"/>
    <w:rsid w:val="00973570"/>
    <w:rsid w:val="009F792B"/>
    <w:rsid w:val="00A10C04"/>
    <w:rsid w:val="00A66DE1"/>
    <w:rsid w:val="00AE70AE"/>
    <w:rsid w:val="00AF2D0F"/>
    <w:rsid w:val="00B14986"/>
    <w:rsid w:val="00B3194D"/>
    <w:rsid w:val="00B3627B"/>
    <w:rsid w:val="00B36911"/>
    <w:rsid w:val="00B83812"/>
    <w:rsid w:val="00C14775"/>
    <w:rsid w:val="00C32212"/>
    <w:rsid w:val="00CA03B0"/>
    <w:rsid w:val="00D057A9"/>
    <w:rsid w:val="00DA24A3"/>
    <w:rsid w:val="00E7408F"/>
    <w:rsid w:val="00E9691F"/>
    <w:rsid w:val="2122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7">
    <w:name w:val="Strong"/>
    <w:basedOn w:val="2"/>
    <w:qFormat/>
    <w:uiPriority w:val="22"/>
    <w:rPr>
      <w:b/>
      <w:bCs/>
    </w:rPr>
  </w:style>
  <w:style w:type="character" w:customStyle="1" w:styleId="8">
    <w:name w:val="Záhlaví Char"/>
    <w:basedOn w:val="2"/>
    <w:link w:val="5"/>
    <w:uiPriority w:val="99"/>
  </w:style>
  <w:style w:type="character" w:customStyle="1" w:styleId="9">
    <w:name w:val="Zápatí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5B317-79DF-4371-9CD9-A5E9D354AA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2700</Characters>
  <Lines>22</Lines>
  <Paragraphs>6</Paragraphs>
  <TotalTime>247</TotalTime>
  <ScaleCrop>false</ScaleCrop>
  <LinksUpToDate>false</LinksUpToDate>
  <CharactersWithSpaces>3168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2022-08-14T15:28:00Z</dcterms:created>
  <dc:creator>Uživatel</dc:creator>
  <cp:lastModifiedBy>WPS_1781959930</cp:lastModifiedBy>
  <cp:lastPrinted>2025-08-26T10:36:00Z</cp:lastPrinted>
  <dcterms:modified xsi:type="dcterms:W3CDTF">2026-07-18T13:48:30Z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eyJoZGlkIjoiZjY4NmFkMGQwNDA4MzcwNmJlNjgyMDc1OWExZWQwYWUiLCJ1c2VySWQiOiI2MzIyMTk0NTg3MjM1In0=</vt:lpwstr>
  </property>
  <property fmtid="{D5CDD505-2E9C-101B-9397-08002B2CF9AE}" pid="3" name="KSOProductBuildVer">
    <vt:lpwstr>1033-12.1.0.27458</vt:lpwstr>
  </property>
  <property fmtid="{D5CDD505-2E9C-101B-9397-08002B2CF9AE}" pid="4" name="ICV">
    <vt:lpwstr>8CFD72F226A541299B9CB2BD9CE9A7C4_12</vt:lpwstr>
  </property>
</Properties>
</file>